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AAF" w:rsidRDefault="008F1AAF" w:rsidP="002A0B2C">
      <w:pPr>
        <w:spacing w:after="0" w:line="264" w:lineRule="auto"/>
        <w:jc w:val="center"/>
        <w:rPr>
          <w:rFonts w:ascii="Times New Roman" w:hAnsi="Times New Roman"/>
          <w:b/>
          <w:color w:val="000000"/>
          <w:sz w:val="28"/>
          <w:lang w:val="ru-RU"/>
        </w:rPr>
      </w:pPr>
      <w:bookmarkStart w:id="0" w:name="block-6891432"/>
      <w:r>
        <w:rPr>
          <w:rFonts w:ascii="Times New Roman" w:hAnsi="Times New Roman"/>
          <w:b/>
          <w:noProof/>
          <w:color w:val="000000"/>
          <w:sz w:val="28"/>
          <w:lang w:val="ru-RU" w:eastAsia="ru-RU"/>
        </w:rPr>
        <w:drawing>
          <wp:inline distT="0" distB="0" distL="0" distR="0">
            <wp:extent cx="5932805" cy="8218805"/>
            <wp:effectExtent l="19050" t="0" r="0" b="0"/>
            <wp:docPr id="1" name="Рисунок 1" descr="C:\Users\Comp\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1.jpg"/>
                    <pic:cNvPicPr>
                      <a:picLocks noChangeAspect="1" noChangeArrowheads="1"/>
                    </pic:cNvPicPr>
                  </pic:nvPicPr>
                  <pic:blipFill>
                    <a:blip r:embed="rId7" cstate="print"/>
                    <a:srcRect/>
                    <a:stretch>
                      <a:fillRect/>
                    </a:stretch>
                  </pic:blipFill>
                  <pic:spPr bwMode="auto">
                    <a:xfrm>
                      <a:off x="0" y="0"/>
                      <a:ext cx="5932805" cy="8218805"/>
                    </a:xfrm>
                    <a:prstGeom prst="rect">
                      <a:avLst/>
                    </a:prstGeom>
                    <a:noFill/>
                    <a:ln w="9525">
                      <a:noFill/>
                      <a:miter lim="800000"/>
                      <a:headEnd/>
                      <a:tailEnd/>
                    </a:ln>
                  </pic:spPr>
                </pic:pic>
              </a:graphicData>
            </a:graphic>
          </wp:inline>
        </w:drawing>
      </w:r>
    </w:p>
    <w:p w:rsidR="008F1AAF" w:rsidRDefault="008F1AAF" w:rsidP="002A0B2C">
      <w:pPr>
        <w:spacing w:after="0" w:line="264" w:lineRule="auto"/>
        <w:jc w:val="center"/>
        <w:rPr>
          <w:rFonts w:ascii="Times New Roman" w:hAnsi="Times New Roman"/>
          <w:b/>
          <w:color w:val="000000"/>
          <w:sz w:val="28"/>
          <w:lang w:val="ru-RU"/>
        </w:rPr>
      </w:pPr>
    </w:p>
    <w:p w:rsidR="008F1AAF" w:rsidRDefault="008F1AAF" w:rsidP="002A0B2C">
      <w:pPr>
        <w:spacing w:after="0" w:line="264" w:lineRule="auto"/>
        <w:jc w:val="center"/>
        <w:rPr>
          <w:rFonts w:ascii="Times New Roman" w:hAnsi="Times New Roman"/>
          <w:b/>
          <w:color w:val="000000"/>
          <w:sz w:val="28"/>
          <w:lang w:val="ru-RU"/>
        </w:rPr>
      </w:pPr>
    </w:p>
    <w:p w:rsidR="008545B0" w:rsidRPr="002A0B2C" w:rsidRDefault="0021738A" w:rsidP="002A0B2C">
      <w:pPr>
        <w:spacing w:after="0" w:line="264" w:lineRule="auto"/>
        <w:jc w:val="center"/>
        <w:rPr>
          <w:lang w:val="ru-RU"/>
        </w:rPr>
      </w:pPr>
      <w:r w:rsidRPr="002A0B2C">
        <w:rPr>
          <w:rFonts w:ascii="Times New Roman" w:hAnsi="Times New Roman"/>
          <w:b/>
          <w:color w:val="000000"/>
          <w:sz w:val="28"/>
          <w:lang w:val="ru-RU"/>
        </w:rPr>
        <w:lastRenderedPageBreak/>
        <w:t>ПОЯСНИТЕЛЬНАЯ ЗАПИСКА</w:t>
      </w:r>
    </w:p>
    <w:p w:rsidR="008545B0" w:rsidRPr="002A0B2C" w:rsidRDefault="008545B0">
      <w:pPr>
        <w:spacing w:after="0" w:line="264" w:lineRule="auto"/>
        <w:ind w:left="120"/>
        <w:jc w:val="both"/>
        <w:rPr>
          <w:lang w:val="ru-RU"/>
        </w:rPr>
      </w:pP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2A0B2C">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Переход к изучению геометрии на углублённом уровне позволяет:</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8545B0" w:rsidRPr="002A0B2C" w:rsidRDefault="0021738A">
      <w:pPr>
        <w:spacing w:after="0" w:line="264" w:lineRule="auto"/>
        <w:ind w:firstLine="600"/>
        <w:jc w:val="both"/>
        <w:rPr>
          <w:lang w:val="ru-RU"/>
        </w:rPr>
      </w:pPr>
      <w:bookmarkStart w:id="1" w:name="04eb6aa7-7a2b-4c78-a285-c233698ad3f6"/>
      <w:r w:rsidRPr="002A0B2C">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1"/>
    </w:p>
    <w:p w:rsidR="008545B0" w:rsidRPr="002A0B2C" w:rsidRDefault="008545B0">
      <w:pPr>
        <w:rPr>
          <w:lang w:val="ru-RU"/>
        </w:rPr>
        <w:sectPr w:rsidR="008545B0" w:rsidRPr="002A0B2C">
          <w:footerReference w:type="default" r:id="rId8"/>
          <w:pgSz w:w="11906" w:h="16383"/>
          <w:pgMar w:top="1134" w:right="850" w:bottom="1134" w:left="1701" w:header="720" w:footer="720" w:gutter="0"/>
          <w:cols w:space="720"/>
        </w:sectPr>
      </w:pPr>
    </w:p>
    <w:p w:rsidR="008545B0" w:rsidRPr="002A0B2C" w:rsidRDefault="0021738A">
      <w:pPr>
        <w:spacing w:after="0" w:line="264" w:lineRule="auto"/>
        <w:ind w:left="120"/>
        <w:jc w:val="both"/>
        <w:rPr>
          <w:lang w:val="ru-RU"/>
        </w:rPr>
      </w:pPr>
      <w:bookmarkStart w:id="2" w:name="block-6891433"/>
      <w:bookmarkEnd w:id="0"/>
      <w:r w:rsidRPr="002A0B2C">
        <w:rPr>
          <w:rFonts w:ascii="Times New Roman" w:hAnsi="Times New Roman"/>
          <w:b/>
          <w:color w:val="000000"/>
          <w:sz w:val="28"/>
          <w:lang w:val="ru-RU"/>
        </w:rPr>
        <w:lastRenderedPageBreak/>
        <w:t>СОДЕРЖАНИЕ ОБУЧЕНИЯ</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10 КЛАСС</w:t>
      </w:r>
    </w:p>
    <w:p w:rsidR="008545B0" w:rsidRPr="002A0B2C" w:rsidRDefault="008545B0">
      <w:pPr>
        <w:spacing w:after="0" w:line="264" w:lineRule="auto"/>
        <w:ind w:left="120"/>
        <w:jc w:val="both"/>
        <w:rPr>
          <w:lang w:val="ru-RU"/>
        </w:rPr>
      </w:pP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Прямые и плоскости в пространстве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Многогранники</w:t>
      </w:r>
    </w:p>
    <w:p w:rsidR="008545B0" w:rsidRDefault="0021738A">
      <w:pPr>
        <w:spacing w:after="0" w:line="264" w:lineRule="auto"/>
        <w:ind w:firstLine="600"/>
        <w:jc w:val="both"/>
      </w:pPr>
      <w:r w:rsidRPr="002A0B2C">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2A0B2C">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2A0B2C">
        <w:rPr>
          <w:rFonts w:ascii="Times New Roman" w:hAnsi="Times New Roman"/>
          <w:color w:val="000000"/>
          <w:sz w:val="28"/>
          <w:lang w:val="ru-RU"/>
        </w:rPr>
        <w:t xml:space="preserve">-угольная пирамида, правильная и усечённая пирамиды. Свойства рёбер и боковых граней </w:t>
      </w:r>
      <w:r w:rsidRPr="002A0B2C">
        <w:rPr>
          <w:rFonts w:ascii="Times New Roman" w:hAnsi="Times New Roman"/>
          <w:color w:val="000000"/>
          <w:sz w:val="28"/>
          <w:lang w:val="ru-RU"/>
        </w:rPr>
        <w:lastRenderedPageBreak/>
        <w:t xml:space="preserve">правильной пирамиды. Правильные многогранники: правильная призма и правильная пирамида, правильная треугольная пирамида и правильный тетраэдр, куб. </w:t>
      </w:r>
      <w:r>
        <w:rPr>
          <w:rFonts w:ascii="Times New Roman" w:hAnsi="Times New Roman"/>
          <w:color w:val="000000"/>
          <w:sz w:val="28"/>
        </w:rPr>
        <w:t xml:space="preserve">Представление о правильных многогранниках: октаэдр, додекаэдр и икосаэдр.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Векторы и координаты в пространстве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11 КЛАСС</w:t>
      </w:r>
    </w:p>
    <w:p w:rsidR="008545B0" w:rsidRPr="002A0B2C" w:rsidRDefault="008545B0">
      <w:pPr>
        <w:spacing w:after="0" w:line="264" w:lineRule="auto"/>
        <w:ind w:left="120"/>
        <w:jc w:val="both"/>
        <w:rPr>
          <w:lang w:val="ru-RU"/>
        </w:rPr>
      </w:pP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Тела вращения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lastRenderedPageBreak/>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Векторы и координаты в пространстве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Движения в пространстве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8545B0" w:rsidRPr="002A0B2C" w:rsidRDefault="008545B0">
      <w:pPr>
        <w:rPr>
          <w:lang w:val="ru-RU"/>
        </w:rPr>
        <w:sectPr w:rsidR="008545B0" w:rsidRPr="002A0B2C">
          <w:pgSz w:w="11906" w:h="16383"/>
          <w:pgMar w:top="1134" w:right="850" w:bottom="1134" w:left="1701" w:header="720" w:footer="720" w:gutter="0"/>
          <w:cols w:space="720"/>
        </w:sectPr>
      </w:pPr>
    </w:p>
    <w:p w:rsidR="008545B0" w:rsidRPr="002A0B2C" w:rsidRDefault="0021738A">
      <w:pPr>
        <w:spacing w:after="0" w:line="264" w:lineRule="auto"/>
        <w:ind w:left="120"/>
        <w:jc w:val="both"/>
        <w:rPr>
          <w:lang w:val="ru-RU"/>
        </w:rPr>
      </w:pPr>
      <w:bookmarkStart w:id="3" w:name="block-6891436"/>
      <w:bookmarkEnd w:id="2"/>
      <w:r w:rsidRPr="002A0B2C">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ЛИЧНОСТНЫЕ РЕЗУЛЬТАТЫ</w:t>
      </w:r>
    </w:p>
    <w:p w:rsidR="008545B0" w:rsidRPr="002A0B2C" w:rsidRDefault="008545B0">
      <w:pPr>
        <w:spacing w:after="0" w:line="264" w:lineRule="auto"/>
        <w:ind w:left="120"/>
        <w:jc w:val="both"/>
        <w:rPr>
          <w:lang w:val="ru-RU"/>
        </w:rPr>
      </w:pP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1) гражданское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2) патриотическое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3) духовно-нравственное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4) эстетическое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5) физическое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6) трудовое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w:t>
      </w:r>
      <w:r w:rsidRPr="002A0B2C">
        <w:rPr>
          <w:rFonts w:ascii="Times New Roman" w:hAnsi="Times New Roman"/>
          <w:color w:val="000000"/>
          <w:sz w:val="28"/>
          <w:lang w:val="ru-RU"/>
        </w:rPr>
        <w:lastRenderedPageBreak/>
        <w:t>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7) экологическое воспитание: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 xml:space="preserve">8) ценности научного познания: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МЕТАПРЕДМЕТНЫЕ РЕЗУЛЬТАТЫ</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Познавательные универсальные учебные действия</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Базовые логические действия: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Базовые исследовательские действия: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Работа с информацией: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оценивать надёжность информации по самостоятельно сформулированным критериям.</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Коммуникативные универсальные учебные действия</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Общение:</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Регулятивные универсальные учебные действия</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Самоорганизация:</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Самоконтроль, эмоциональный интеллект:</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545B0" w:rsidRPr="002A0B2C" w:rsidRDefault="0021738A">
      <w:pPr>
        <w:spacing w:after="0" w:line="264" w:lineRule="auto"/>
        <w:ind w:firstLine="600"/>
        <w:jc w:val="both"/>
        <w:rPr>
          <w:lang w:val="ru-RU"/>
        </w:rPr>
      </w:pPr>
      <w:r w:rsidRPr="002A0B2C">
        <w:rPr>
          <w:rFonts w:ascii="Times New Roman" w:hAnsi="Times New Roman"/>
          <w:b/>
          <w:color w:val="000000"/>
          <w:sz w:val="28"/>
          <w:lang w:val="ru-RU"/>
        </w:rPr>
        <w:t>Совместная деятельность:</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545B0" w:rsidRPr="002A0B2C" w:rsidRDefault="008545B0">
      <w:pPr>
        <w:spacing w:after="0" w:line="264" w:lineRule="auto"/>
        <w:ind w:left="120"/>
        <w:jc w:val="both"/>
        <w:rPr>
          <w:lang w:val="ru-RU"/>
        </w:rPr>
      </w:pPr>
    </w:p>
    <w:p w:rsidR="008545B0" w:rsidRPr="002A0B2C" w:rsidRDefault="0021738A">
      <w:pPr>
        <w:spacing w:after="0" w:line="264" w:lineRule="auto"/>
        <w:ind w:left="120"/>
        <w:jc w:val="both"/>
        <w:rPr>
          <w:lang w:val="ru-RU"/>
        </w:rPr>
      </w:pPr>
      <w:r w:rsidRPr="002A0B2C">
        <w:rPr>
          <w:rFonts w:ascii="Times New Roman" w:hAnsi="Times New Roman"/>
          <w:b/>
          <w:color w:val="000000"/>
          <w:sz w:val="28"/>
          <w:lang w:val="ru-RU"/>
        </w:rPr>
        <w:t xml:space="preserve">ПРЕДМЕТНЫЕ РЕЗУЛЬТАТЫ </w:t>
      </w:r>
    </w:p>
    <w:p w:rsidR="008545B0" w:rsidRPr="002A0B2C" w:rsidRDefault="008545B0">
      <w:pPr>
        <w:spacing w:after="0" w:line="264" w:lineRule="auto"/>
        <w:ind w:left="120"/>
        <w:jc w:val="both"/>
        <w:rPr>
          <w:lang w:val="ru-RU"/>
        </w:rPr>
      </w:pP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К концу </w:t>
      </w:r>
      <w:r w:rsidRPr="002A0B2C">
        <w:rPr>
          <w:rFonts w:ascii="Times New Roman" w:hAnsi="Times New Roman"/>
          <w:b/>
          <w:color w:val="000000"/>
          <w:sz w:val="28"/>
          <w:lang w:val="ru-RU"/>
        </w:rPr>
        <w:t>10 класса</w:t>
      </w:r>
      <w:r w:rsidRPr="002A0B2C">
        <w:rPr>
          <w:rFonts w:ascii="Times New Roman" w:hAnsi="Times New Roman"/>
          <w:color w:val="000000"/>
          <w:sz w:val="28"/>
          <w:lang w:val="ru-RU"/>
        </w:rPr>
        <w:t xml:space="preserve"> обучающийся научится:</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lastRenderedPageBreak/>
        <w:t>классифицировать взаимное расположение прямых в пространстве, плоскостей в пространстве, прямых и плоскостей в пространстве;</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многогранниками;</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классифицировать многогранники, выбирая основания для классификации;</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сечением многогранников плоскостью;</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8545B0" w:rsidRDefault="0021738A">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 xml:space="preserve">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w:t>
      </w:r>
      <w:r w:rsidRPr="002A0B2C">
        <w:rPr>
          <w:rFonts w:ascii="Times New Roman" w:hAnsi="Times New Roman"/>
          <w:color w:val="000000"/>
          <w:sz w:val="28"/>
          <w:lang w:val="ru-RU"/>
        </w:rPr>
        <w:lastRenderedPageBreak/>
        <w:t>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545B0" w:rsidRPr="002A0B2C" w:rsidRDefault="0021738A">
      <w:pPr>
        <w:numPr>
          <w:ilvl w:val="0"/>
          <w:numId w:val="1"/>
        </w:numPr>
        <w:spacing w:after="0" w:line="264" w:lineRule="auto"/>
        <w:jc w:val="both"/>
        <w:rPr>
          <w:lang w:val="ru-RU"/>
        </w:rPr>
      </w:pPr>
      <w:r w:rsidRPr="002A0B2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8545B0" w:rsidRPr="002A0B2C" w:rsidRDefault="0021738A">
      <w:pPr>
        <w:spacing w:after="0" w:line="264" w:lineRule="auto"/>
        <w:ind w:firstLine="600"/>
        <w:jc w:val="both"/>
        <w:rPr>
          <w:lang w:val="ru-RU"/>
        </w:rPr>
      </w:pPr>
      <w:r w:rsidRPr="002A0B2C">
        <w:rPr>
          <w:rFonts w:ascii="Times New Roman" w:hAnsi="Times New Roman"/>
          <w:color w:val="000000"/>
          <w:sz w:val="28"/>
          <w:lang w:val="ru-RU"/>
        </w:rPr>
        <w:t xml:space="preserve">К концу </w:t>
      </w:r>
      <w:r w:rsidRPr="002A0B2C">
        <w:rPr>
          <w:rFonts w:ascii="Times New Roman" w:hAnsi="Times New Roman"/>
          <w:b/>
          <w:color w:val="000000"/>
          <w:sz w:val="28"/>
          <w:lang w:val="ru-RU"/>
        </w:rPr>
        <w:t>11 класса</w:t>
      </w:r>
      <w:r w:rsidRPr="002A0B2C">
        <w:rPr>
          <w:rFonts w:ascii="Times New Roman" w:hAnsi="Times New Roman"/>
          <w:color w:val="000000"/>
          <w:sz w:val="28"/>
          <w:lang w:val="ru-RU"/>
        </w:rPr>
        <w:t xml:space="preserve"> обучающийся научится: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классифицировать взаимное расположение сферы и плоскости;</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вычислять соотношения между площадями поверхностей и объёмами подобных тел;</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свободно оперировать понятием вектор в пространстве;</w:t>
      </w:r>
    </w:p>
    <w:p w:rsidR="008545B0" w:rsidRDefault="0021738A">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задавать плоскость уравнением в декартовой системе координат;</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lastRenderedPageBreak/>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8545B0" w:rsidRDefault="0021738A">
      <w:pPr>
        <w:numPr>
          <w:ilvl w:val="0"/>
          <w:numId w:val="2"/>
        </w:numPr>
        <w:spacing w:after="0" w:line="264" w:lineRule="auto"/>
        <w:jc w:val="both"/>
      </w:pPr>
      <w:r>
        <w:rPr>
          <w:rFonts w:ascii="Times New Roman" w:hAnsi="Times New Roman"/>
          <w:color w:val="000000"/>
          <w:sz w:val="28"/>
        </w:rPr>
        <w:t>доказывать геометрические утверждения;</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545B0" w:rsidRPr="002A0B2C" w:rsidRDefault="0021738A">
      <w:pPr>
        <w:numPr>
          <w:ilvl w:val="0"/>
          <w:numId w:val="2"/>
        </w:numPr>
        <w:spacing w:after="0" w:line="264" w:lineRule="auto"/>
        <w:jc w:val="both"/>
        <w:rPr>
          <w:lang w:val="ru-RU"/>
        </w:rPr>
      </w:pPr>
      <w:r w:rsidRPr="002A0B2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8545B0" w:rsidRPr="002A0B2C" w:rsidRDefault="008545B0">
      <w:pPr>
        <w:rPr>
          <w:lang w:val="ru-RU"/>
        </w:rPr>
        <w:sectPr w:rsidR="008545B0" w:rsidRPr="002A0B2C">
          <w:pgSz w:w="11906" w:h="16383"/>
          <w:pgMar w:top="1134" w:right="850" w:bottom="1134" w:left="1701" w:header="720" w:footer="720" w:gutter="0"/>
          <w:cols w:space="720"/>
        </w:sectPr>
      </w:pPr>
    </w:p>
    <w:p w:rsidR="008545B0" w:rsidRDefault="0021738A">
      <w:pPr>
        <w:spacing w:after="0"/>
        <w:ind w:left="120"/>
      </w:pPr>
      <w:bookmarkStart w:id="4" w:name="block-6891434"/>
      <w:bookmarkEnd w:id="3"/>
      <w:r w:rsidRPr="002A0B2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45B0" w:rsidRDefault="0021738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3"/>
        <w:gridCol w:w="2442"/>
        <w:gridCol w:w="923"/>
        <w:gridCol w:w="1791"/>
        <w:gridCol w:w="1858"/>
        <w:gridCol w:w="2159"/>
      </w:tblGrid>
      <w:tr w:rsidR="008545B0">
        <w:trPr>
          <w:trHeight w:val="144"/>
          <w:tblCellSpacing w:w="20" w:type="nil"/>
        </w:trPr>
        <w:tc>
          <w:tcPr>
            <w:tcW w:w="446"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 п/п </w:t>
            </w:r>
          </w:p>
          <w:p w:rsidR="008545B0" w:rsidRDefault="008545B0">
            <w:pPr>
              <w:spacing w:after="0"/>
              <w:ind w:left="135"/>
            </w:pPr>
          </w:p>
        </w:tc>
        <w:tc>
          <w:tcPr>
            <w:tcW w:w="3344"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Наименование разделов и тем программы </w:t>
            </w:r>
          </w:p>
          <w:p w:rsidR="008545B0" w:rsidRDefault="008545B0">
            <w:pPr>
              <w:spacing w:after="0"/>
              <w:ind w:left="135"/>
            </w:pPr>
          </w:p>
        </w:tc>
        <w:tc>
          <w:tcPr>
            <w:tcW w:w="0" w:type="auto"/>
            <w:gridSpan w:val="3"/>
            <w:tcMar>
              <w:top w:w="50" w:type="dxa"/>
              <w:left w:w="100" w:type="dxa"/>
            </w:tcMar>
            <w:vAlign w:val="center"/>
          </w:tcPr>
          <w:p w:rsidR="008545B0" w:rsidRDefault="0021738A">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Электронные (цифровые) образовательные ресурсы </w:t>
            </w:r>
          </w:p>
          <w:p w:rsidR="008545B0" w:rsidRDefault="008545B0">
            <w:pPr>
              <w:spacing w:after="0"/>
              <w:ind w:left="135"/>
            </w:pPr>
          </w:p>
        </w:tc>
      </w:tr>
      <w:tr w:rsidR="008545B0">
        <w:trPr>
          <w:trHeight w:val="144"/>
          <w:tblCellSpacing w:w="20" w:type="nil"/>
        </w:trPr>
        <w:tc>
          <w:tcPr>
            <w:tcW w:w="0" w:type="auto"/>
            <w:vMerge/>
            <w:tcBorders>
              <w:top w:val="nil"/>
            </w:tcBorders>
            <w:tcMar>
              <w:top w:w="50" w:type="dxa"/>
              <w:left w:w="100" w:type="dxa"/>
            </w:tcMar>
          </w:tcPr>
          <w:p w:rsidR="008545B0" w:rsidRDefault="008545B0"/>
        </w:tc>
        <w:tc>
          <w:tcPr>
            <w:tcW w:w="0" w:type="auto"/>
            <w:vMerge/>
            <w:tcBorders>
              <w:top w:val="nil"/>
            </w:tcBorders>
            <w:tcMar>
              <w:top w:w="50" w:type="dxa"/>
              <w:left w:w="100" w:type="dxa"/>
            </w:tcMar>
          </w:tcPr>
          <w:p w:rsidR="008545B0" w:rsidRDefault="008545B0"/>
        </w:tc>
        <w:tc>
          <w:tcPr>
            <w:tcW w:w="949"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Всего </w:t>
            </w:r>
          </w:p>
          <w:p w:rsidR="008545B0" w:rsidRDefault="008545B0">
            <w:pPr>
              <w:spacing w:after="0"/>
              <w:ind w:left="135"/>
            </w:pPr>
          </w:p>
        </w:tc>
        <w:tc>
          <w:tcPr>
            <w:tcW w:w="1667"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Контрольные работы </w:t>
            </w:r>
          </w:p>
          <w:p w:rsidR="008545B0" w:rsidRDefault="008545B0">
            <w:pPr>
              <w:spacing w:after="0"/>
              <w:ind w:left="135"/>
            </w:pPr>
          </w:p>
        </w:tc>
        <w:tc>
          <w:tcPr>
            <w:tcW w:w="1756"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Практические работы </w:t>
            </w:r>
          </w:p>
          <w:p w:rsidR="008545B0" w:rsidRDefault="008545B0">
            <w:pPr>
              <w:spacing w:after="0"/>
              <w:ind w:left="135"/>
            </w:pPr>
          </w:p>
        </w:tc>
        <w:tc>
          <w:tcPr>
            <w:tcW w:w="0" w:type="auto"/>
            <w:vMerge/>
            <w:tcBorders>
              <w:top w:val="nil"/>
            </w:tcBorders>
            <w:tcMar>
              <w:top w:w="50" w:type="dxa"/>
              <w:left w:w="100" w:type="dxa"/>
            </w:tcMar>
          </w:tcPr>
          <w:p w:rsidR="008545B0" w:rsidRDefault="008545B0"/>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1</w:t>
            </w:r>
          </w:p>
        </w:tc>
        <w:tc>
          <w:tcPr>
            <w:tcW w:w="3344" w:type="dxa"/>
            <w:tcMar>
              <w:top w:w="50" w:type="dxa"/>
              <w:left w:w="100" w:type="dxa"/>
            </w:tcMar>
            <w:vAlign w:val="center"/>
          </w:tcPr>
          <w:p w:rsidR="008545B0" w:rsidRDefault="0021738A">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8545B0" w:rsidRDefault="008545B0">
            <w:pPr>
              <w:spacing w:after="0"/>
              <w:ind w:left="135"/>
              <w:jc w:val="center"/>
            </w:pP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2</w:t>
            </w:r>
          </w:p>
        </w:tc>
        <w:tc>
          <w:tcPr>
            <w:tcW w:w="3344"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3</w:t>
            </w:r>
          </w:p>
        </w:tc>
        <w:tc>
          <w:tcPr>
            <w:tcW w:w="3344"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8545B0" w:rsidRDefault="008545B0">
            <w:pPr>
              <w:spacing w:after="0"/>
              <w:ind w:left="135"/>
              <w:jc w:val="center"/>
            </w:pP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4</w:t>
            </w:r>
          </w:p>
        </w:tc>
        <w:tc>
          <w:tcPr>
            <w:tcW w:w="3344"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5</w:t>
            </w:r>
          </w:p>
        </w:tc>
        <w:tc>
          <w:tcPr>
            <w:tcW w:w="3344" w:type="dxa"/>
            <w:tcMar>
              <w:top w:w="50" w:type="dxa"/>
              <w:left w:w="100" w:type="dxa"/>
            </w:tcMar>
            <w:vAlign w:val="center"/>
          </w:tcPr>
          <w:p w:rsidR="008545B0" w:rsidRDefault="0021738A">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6</w:t>
            </w:r>
          </w:p>
        </w:tc>
        <w:tc>
          <w:tcPr>
            <w:tcW w:w="3344" w:type="dxa"/>
            <w:tcMar>
              <w:top w:w="50" w:type="dxa"/>
              <w:left w:w="100" w:type="dxa"/>
            </w:tcMar>
            <w:vAlign w:val="center"/>
          </w:tcPr>
          <w:p w:rsidR="008545B0" w:rsidRDefault="0021738A">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7</w:t>
            </w:r>
          </w:p>
        </w:tc>
        <w:tc>
          <w:tcPr>
            <w:tcW w:w="3344" w:type="dxa"/>
            <w:tcMar>
              <w:top w:w="50" w:type="dxa"/>
              <w:left w:w="100" w:type="dxa"/>
            </w:tcMar>
            <w:vAlign w:val="center"/>
          </w:tcPr>
          <w:p w:rsidR="008545B0" w:rsidRDefault="0021738A">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545B0" w:rsidRDefault="008545B0">
            <w:pPr>
              <w:spacing w:after="0"/>
              <w:ind w:left="135"/>
              <w:jc w:val="center"/>
            </w:pP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446" w:type="dxa"/>
            <w:tcMar>
              <w:top w:w="50" w:type="dxa"/>
              <w:left w:w="100" w:type="dxa"/>
            </w:tcMar>
            <w:vAlign w:val="center"/>
          </w:tcPr>
          <w:p w:rsidR="008545B0" w:rsidRDefault="0021738A">
            <w:pPr>
              <w:spacing w:after="0"/>
            </w:pPr>
            <w:r>
              <w:rPr>
                <w:rFonts w:ascii="Times New Roman" w:hAnsi="Times New Roman"/>
                <w:color w:val="000000"/>
                <w:sz w:val="24"/>
              </w:rPr>
              <w:t>8</w:t>
            </w:r>
          </w:p>
        </w:tc>
        <w:tc>
          <w:tcPr>
            <w:tcW w:w="3344"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545B0" w:rsidRDefault="008545B0">
            <w:pPr>
              <w:spacing w:after="0"/>
              <w:ind w:left="135"/>
              <w:jc w:val="center"/>
            </w:pPr>
          </w:p>
        </w:tc>
        <w:tc>
          <w:tcPr>
            <w:tcW w:w="2568" w:type="dxa"/>
            <w:tcMar>
              <w:top w:w="50" w:type="dxa"/>
              <w:left w:w="100" w:type="dxa"/>
            </w:tcMar>
            <w:vAlign w:val="center"/>
          </w:tcPr>
          <w:p w:rsidR="008545B0" w:rsidRDefault="008545B0">
            <w:pPr>
              <w:spacing w:after="0"/>
              <w:ind w:left="135"/>
            </w:pPr>
          </w:p>
        </w:tc>
      </w:tr>
      <w:tr w:rsidR="008545B0">
        <w:trPr>
          <w:trHeight w:val="144"/>
          <w:tblCellSpacing w:w="20" w:type="nil"/>
        </w:trPr>
        <w:tc>
          <w:tcPr>
            <w:tcW w:w="0" w:type="auto"/>
            <w:gridSpan w:val="2"/>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545B0" w:rsidRDefault="008545B0"/>
        </w:tc>
      </w:tr>
    </w:tbl>
    <w:p w:rsidR="008545B0" w:rsidRDefault="008545B0">
      <w:pPr>
        <w:sectPr w:rsidR="008545B0" w:rsidSect="002A0B2C">
          <w:pgSz w:w="11906" w:h="16383"/>
          <w:pgMar w:top="1701" w:right="1134" w:bottom="851" w:left="1134" w:header="720" w:footer="720" w:gutter="0"/>
          <w:cols w:space="720"/>
        </w:sectPr>
      </w:pPr>
    </w:p>
    <w:p w:rsidR="008545B0" w:rsidRDefault="0021738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1888"/>
        <w:gridCol w:w="917"/>
        <w:gridCol w:w="1777"/>
        <w:gridCol w:w="1843"/>
        <w:gridCol w:w="2142"/>
      </w:tblGrid>
      <w:tr w:rsidR="008545B0">
        <w:trPr>
          <w:trHeight w:val="144"/>
          <w:tblCellSpacing w:w="20" w:type="nil"/>
        </w:trPr>
        <w:tc>
          <w:tcPr>
            <w:tcW w:w="485"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 п/п </w:t>
            </w:r>
          </w:p>
          <w:p w:rsidR="008545B0" w:rsidRDefault="008545B0">
            <w:pPr>
              <w:spacing w:after="0"/>
              <w:ind w:left="135"/>
            </w:pPr>
          </w:p>
        </w:tc>
        <w:tc>
          <w:tcPr>
            <w:tcW w:w="2640"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Наименование разделов и тем программы </w:t>
            </w:r>
          </w:p>
          <w:p w:rsidR="008545B0" w:rsidRDefault="008545B0">
            <w:pPr>
              <w:spacing w:after="0"/>
              <w:ind w:left="135"/>
            </w:pPr>
          </w:p>
        </w:tc>
        <w:tc>
          <w:tcPr>
            <w:tcW w:w="0" w:type="auto"/>
            <w:gridSpan w:val="3"/>
            <w:tcMar>
              <w:top w:w="50" w:type="dxa"/>
              <w:left w:w="100" w:type="dxa"/>
            </w:tcMar>
            <w:vAlign w:val="center"/>
          </w:tcPr>
          <w:p w:rsidR="008545B0" w:rsidRDefault="0021738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545B0" w:rsidRDefault="0021738A">
            <w:pPr>
              <w:spacing w:after="0"/>
              <w:ind w:left="135"/>
            </w:pPr>
            <w:r>
              <w:rPr>
                <w:rFonts w:ascii="Times New Roman" w:hAnsi="Times New Roman"/>
                <w:b/>
                <w:color w:val="000000"/>
                <w:sz w:val="24"/>
              </w:rPr>
              <w:t xml:space="preserve">Электронные (цифровые) образовательные ресурсы </w:t>
            </w:r>
          </w:p>
          <w:p w:rsidR="008545B0" w:rsidRDefault="008545B0">
            <w:pPr>
              <w:spacing w:after="0"/>
              <w:ind w:left="135"/>
            </w:pPr>
          </w:p>
        </w:tc>
      </w:tr>
      <w:tr w:rsidR="008545B0">
        <w:trPr>
          <w:trHeight w:val="144"/>
          <w:tblCellSpacing w:w="20" w:type="nil"/>
        </w:trPr>
        <w:tc>
          <w:tcPr>
            <w:tcW w:w="0" w:type="auto"/>
            <w:vMerge/>
            <w:tcBorders>
              <w:top w:val="nil"/>
            </w:tcBorders>
            <w:tcMar>
              <w:top w:w="50" w:type="dxa"/>
              <w:left w:w="100" w:type="dxa"/>
            </w:tcMar>
          </w:tcPr>
          <w:p w:rsidR="008545B0" w:rsidRDefault="008545B0"/>
        </w:tc>
        <w:tc>
          <w:tcPr>
            <w:tcW w:w="0" w:type="auto"/>
            <w:vMerge/>
            <w:tcBorders>
              <w:top w:val="nil"/>
            </w:tcBorders>
            <w:tcMar>
              <w:top w:w="50" w:type="dxa"/>
              <w:left w:w="100" w:type="dxa"/>
            </w:tcMar>
          </w:tcPr>
          <w:p w:rsidR="008545B0" w:rsidRDefault="008545B0"/>
        </w:tc>
        <w:tc>
          <w:tcPr>
            <w:tcW w:w="1017"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Всего </w:t>
            </w:r>
          </w:p>
          <w:p w:rsidR="008545B0" w:rsidRDefault="008545B0">
            <w:pPr>
              <w:spacing w:after="0"/>
              <w:ind w:left="135"/>
            </w:pPr>
          </w:p>
        </w:tc>
        <w:tc>
          <w:tcPr>
            <w:tcW w:w="1745"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Контрольные работы </w:t>
            </w:r>
          </w:p>
          <w:p w:rsidR="008545B0" w:rsidRDefault="008545B0">
            <w:pPr>
              <w:spacing w:after="0"/>
              <w:ind w:left="135"/>
            </w:pPr>
          </w:p>
        </w:tc>
        <w:tc>
          <w:tcPr>
            <w:tcW w:w="1829" w:type="dxa"/>
            <w:tcMar>
              <w:top w:w="50" w:type="dxa"/>
              <w:left w:w="100" w:type="dxa"/>
            </w:tcMar>
            <w:vAlign w:val="center"/>
          </w:tcPr>
          <w:p w:rsidR="008545B0" w:rsidRDefault="0021738A">
            <w:pPr>
              <w:spacing w:after="0"/>
              <w:ind w:left="135"/>
            </w:pPr>
            <w:r>
              <w:rPr>
                <w:rFonts w:ascii="Times New Roman" w:hAnsi="Times New Roman"/>
                <w:b/>
                <w:color w:val="000000"/>
                <w:sz w:val="24"/>
              </w:rPr>
              <w:t xml:space="preserve">Практические работы </w:t>
            </w:r>
          </w:p>
          <w:p w:rsidR="008545B0" w:rsidRDefault="008545B0">
            <w:pPr>
              <w:spacing w:after="0"/>
              <w:ind w:left="135"/>
            </w:pPr>
          </w:p>
        </w:tc>
        <w:tc>
          <w:tcPr>
            <w:tcW w:w="0" w:type="auto"/>
            <w:vMerge/>
            <w:tcBorders>
              <w:top w:val="nil"/>
            </w:tcBorders>
            <w:tcMar>
              <w:top w:w="50" w:type="dxa"/>
              <w:left w:w="100" w:type="dxa"/>
            </w:tcMar>
          </w:tcPr>
          <w:p w:rsidR="008545B0" w:rsidRDefault="008545B0"/>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1</w:t>
            </w:r>
          </w:p>
        </w:tc>
        <w:tc>
          <w:tcPr>
            <w:tcW w:w="2640" w:type="dxa"/>
            <w:tcMar>
              <w:top w:w="50" w:type="dxa"/>
              <w:left w:w="100" w:type="dxa"/>
            </w:tcMar>
            <w:vAlign w:val="center"/>
          </w:tcPr>
          <w:p w:rsidR="008545B0" w:rsidRDefault="0021738A">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2</w:t>
            </w:r>
          </w:p>
        </w:tc>
        <w:tc>
          <w:tcPr>
            <w:tcW w:w="2640"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3</w:t>
            </w:r>
          </w:p>
        </w:tc>
        <w:tc>
          <w:tcPr>
            <w:tcW w:w="2640" w:type="dxa"/>
            <w:tcMar>
              <w:top w:w="50" w:type="dxa"/>
              <w:left w:w="100" w:type="dxa"/>
            </w:tcMar>
            <w:vAlign w:val="center"/>
          </w:tcPr>
          <w:p w:rsidR="008545B0" w:rsidRDefault="0021738A">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4</w:t>
            </w:r>
          </w:p>
        </w:tc>
        <w:tc>
          <w:tcPr>
            <w:tcW w:w="2640" w:type="dxa"/>
            <w:tcMar>
              <w:top w:w="50" w:type="dxa"/>
              <w:left w:w="100" w:type="dxa"/>
            </w:tcMar>
            <w:vAlign w:val="center"/>
          </w:tcPr>
          <w:p w:rsidR="008545B0" w:rsidRDefault="0021738A">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5</w:t>
            </w:r>
          </w:p>
        </w:tc>
        <w:tc>
          <w:tcPr>
            <w:tcW w:w="2640"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6</w:t>
            </w:r>
          </w:p>
        </w:tc>
        <w:tc>
          <w:tcPr>
            <w:tcW w:w="2640" w:type="dxa"/>
            <w:tcMar>
              <w:top w:w="50" w:type="dxa"/>
              <w:left w:w="100" w:type="dxa"/>
            </w:tcMar>
            <w:vAlign w:val="center"/>
          </w:tcPr>
          <w:p w:rsidR="008545B0" w:rsidRDefault="0021738A">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485" w:type="dxa"/>
            <w:tcMar>
              <w:top w:w="50" w:type="dxa"/>
              <w:left w:w="100" w:type="dxa"/>
            </w:tcMar>
            <w:vAlign w:val="center"/>
          </w:tcPr>
          <w:p w:rsidR="008545B0" w:rsidRDefault="0021738A">
            <w:pPr>
              <w:spacing w:after="0"/>
            </w:pPr>
            <w:r>
              <w:rPr>
                <w:rFonts w:ascii="Times New Roman" w:hAnsi="Times New Roman"/>
                <w:color w:val="000000"/>
                <w:sz w:val="24"/>
              </w:rPr>
              <w:t>7</w:t>
            </w:r>
          </w:p>
        </w:tc>
        <w:tc>
          <w:tcPr>
            <w:tcW w:w="2640" w:type="dxa"/>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8545B0" w:rsidRDefault="008545B0">
            <w:pPr>
              <w:spacing w:after="0"/>
              <w:ind w:left="135"/>
              <w:jc w:val="center"/>
            </w:pPr>
          </w:p>
        </w:tc>
        <w:tc>
          <w:tcPr>
            <w:tcW w:w="2757" w:type="dxa"/>
            <w:tcMar>
              <w:top w:w="50" w:type="dxa"/>
              <w:left w:w="100" w:type="dxa"/>
            </w:tcMar>
            <w:vAlign w:val="center"/>
          </w:tcPr>
          <w:p w:rsidR="008545B0" w:rsidRDefault="008545B0">
            <w:pPr>
              <w:spacing w:after="0"/>
              <w:ind w:left="135"/>
            </w:pPr>
          </w:p>
        </w:tc>
      </w:tr>
      <w:tr w:rsidR="008545B0">
        <w:trPr>
          <w:trHeight w:val="144"/>
          <w:tblCellSpacing w:w="20" w:type="nil"/>
        </w:trPr>
        <w:tc>
          <w:tcPr>
            <w:tcW w:w="0" w:type="auto"/>
            <w:gridSpan w:val="2"/>
            <w:tcMar>
              <w:top w:w="50" w:type="dxa"/>
              <w:left w:w="100" w:type="dxa"/>
            </w:tcMar>
            <w:vAlign w:val="center"/>
          </w:tcPr>
          <w:p w:rsidR="008545B0" w:rsidRPr="002A0B2C" w:rsidRDefault="0021738A">
            <w:pPr>
              <w:spacing w:after="0"/>
              <w:ind w:left="135"/>
              <w:rPr>
                <w:lang w:val="ru-RU"/>
              </w:rPr>
            </w:pPr>
            <w:r w:rsidRPr="002A0B2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545B0" w:rsidRDefault="0021738A">
            <w:pPr>
              <w:spacing w:after="0"/>
              <w:ind w:left="135"/>
              <w:jc w:val="center"/>
            </w:pPr>
            <w:r w:rsidRPr="002A0B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8545B0" w:rsidRDefault="0021738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545B0" w:rsidRDefault="008545B0"/>
        </w:tc>
      </w:tr>
      <w:bookmarkEnd w:id="4"/>
    </w:tbl>
    <w:p w:rsidR="0021738A" w:rsidRPr="002A0B2C" w:rsidRDefault="0021738A">
      <w:pPr>
        <w:rPr>
          <w:lang w:val="ru-RU"/>
        </w:rPr>
      </w:pPr>
    </w:p>
    <w:sectPr w:rsidR="0021738A" w:rsidRPr="002A0B2C" w:rsidSect="002A0B2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4B5" w:rsidRDefault="00EA04B5" w:rsidP="002A0B2C">
      <w:pPr>
        <w:spacing w:after="0" w:line="240" w:lineRule="auto"/>
      </w:pPr>
      <w:r>
        <w:separator/>
      </w:r>
    </w:p>
  </w:endnote>
  <w:endnote w:type="continuationSeparator" w:id="1">
    <w:p w:rsidR="00EA04B5" w:rsidRDefault="00EA04B5" w:rsidP="002A0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866"/>
      <w:docPartObj>
        <w:docPartGallery w:val="Page Numbers (Bottom of Page)"/>
        <w:docPartUnique/>
      </w:docPartObj>
    </w:sdtPr>
    <w:sdtContent>
      <w:p w:rsidR="002A0B2C" w:rsidRDefault="00ED5EB5">
        <w:pPr>
          <w:pStyle w:val="ae"/>
          <w:jc w:val="right"/>
        </w:pPr>
        <w:fldSimple w:instr=" PAGE   \* MERGEFORMAT ">
          <w:r w:rsidR="008F1AAF">
            <w:rPr>
              <w:noProof/>
            </w:rPr>
            <w:t>3</w:t>
          </w:r>
        </w:fldSimple>
      </w:p>
    </w:sdtContent>
  </w:sdt>
  <w:p w:rsidR="002A0B2C" w:rsidRDefault="002A0B2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4B5" w:rsidRDefault="00EA04B5" w:rsidP="002A0B2C">
      <w:pPr>
        <w:spacing w:after="0" w:line="240" w:lineRule="auto"/>
      </w:pPr>
      <w:r>
        <w:separator/>
      </w:r>
    </w:p>
  </w:footnote>
  <w:footnote w:type="continuationSeparator" w:id="1">
    <w:p w:rsidR="00EA04B5" w:rsidRDefault="00EA04B5" w:rsidP="002A0B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04123"/>
    <w:multiLevelType w:val="multilevel"/>
    <w:tmpl w:val="6062E6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DB4B96"/>
    <w:multiLevelType w:val="multilevel"/>
    <w:tmpl w:val="DE4CAA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8545B0"/>
    <w:rsid w:val="0021738A"/>
    <w:rsid w:val="002A0B2C"/>
    <w:rsid w:val="008545B0"/>
    <w:rsid w:val="008F1AAF"/>
    <w:rsid w:val="00EA04B5"/>
    <w:rsid w:val="00ED5E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45B0"/>
    <w:rPr>
      <w:color w:val="0000FF" w:themeColor="hyperlink"/>
      <w:u w:val="single"/>
    </w:rPr>
  </w:style>
  <w:style w:type="table" w:styleId="ac">
    <w:name w:val="Table Grid"/>
    <w:basedOn w:val="a1"/>
    <w:uiPriority w:val="59"/>
    <w:rsid w:val="008545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A0B2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0B2C"/>
  </w:style>
  <w:style w:type="paragraph" w:styleId="af0">
    <w:name w:val="Balloon Text"/>
    <w:basedOn w:val="a"/>
    <w:link w:val="af1"/>
    <w:uiPriority w:val="99"/>
    <w:semiHidden/>
    <w:unhideWhenUsed/>
    <w:rsid w:val="008F1AA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F1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3616</Words>
  <Characters>20616</Characters>
  <Application>Microsoft Office Word</Application>
  <DocSecurity>0</DocSecurity>
  <Lines>171</Lines>
  <Paragraphs>48</Paragraphs>
  <ScaleCrop>false</ScaleCrop>
  <Company>MultiDVD Team</Company>
  <LinksUpToDate>false</LinksUpToDate>
  <CharactersWithSpaces>24184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Comp</cp:lastModifiedBy>
  <cp:revision>4</cp:revision>
  <cp:lastPrinted>2024-02-19T10:31:00Z</cp:lastPrinted>
  <dcterms:created xsi:type="dcterms:W3CDTF">2024-02-19T10:32:00Z</dcterms:created>
  <dcterms:modified xsi:type="dcterms:W3CDTF">2024-02-20T13:26:00Z</dcterms:modified>
</cp:coreProperties>
</file>